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06" w:rsidRPr="00975AB7" w:rsidRDefault="00D06206" w:rsidP="00D06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на викторину</w:t>
      </w:r>
      <w:r w:rsidRPr="00975AB7">
        <w:rPr>
          <w:rFonts w:ascii="Times New Roman" w:hAnsi="Times New Roman" w:cs="Times New Roman"/>
          <w:b/>
          <w:sz w:val="28"/>
          <w:szCs w:val="28"/>
        </w:rPr>
        <w:t xml:space="preserve"> в формате ОГЭ по истории по теме</w:t>
      </w:r>
    </w:p>
    <w:p w:rsidR="00D06206" w:rsidRDefault="00D06206" w:rsidP="00D06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B7">
        <w:rPr>
          <w:rFonts w:ascii="Times New Roman" w:hAnsi="Times New Roman" w:cs="Times New Roman"/>
          <w:b/>
          <w:sz w:val="28"/>
          <w:szCs w:val="28"/>
        </w:rPr>
        <w:t xml:space="preserve"> «Народное ополчение: от Москвы до Восточной Пруссии».</w:t>
      </w:r>
    </w:p>
    <w:p w:rsidR="00D06206" w:rsidRDefault="00D06206" w:rsidP="00D06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ВАГБ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ВБГА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4123 - 1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котёл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1342 - 1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158 - 1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Лиозненская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Витебск - 2 балла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Калинин Тверь - 2 балла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Житомирская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 апреля1945год - 2 балла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3-й Белорусский - 1 балл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2Черняховский - 2 балла</w:t>
      </w:r>
    </w:p>
    <w:p w:rsidR="00D06206" w:rsidRDefault="00D06206" w:rsidP="00D062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Сталин 22июня 1945 год - 2 балла</w:t>
      </w:r>
    </w:p>
    <w:p w:rsidR="00D06206" w:rsidRPr="00D06206" w:rsidRDefault="00D06206" w:rsidP="00D06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Речь идет о  создании народного ополчения (может быть изложено по-другому с таким смыслом) - 1 балл</w:t>
      </w:r>
      <w:bookmarkStart w:id="0" w:name="_GoBack"/>
      <w:bookmarkEnd w:id="0"/>
    </w:p>
    <w:p w:rsidR="00445A83" w:rsidRDefault="00445A83"/>
    <w:sectPr w:rsidR="0044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47BFF"/>
    <w:multiLevelType w:val="hybridMultilevel"/>
    <w:tmpl w:val="4674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34"/>
    <w:rsid w:val="00445A83"/>
    <w:rsid w:val="00736034"/>
    <w:rsid w:val="00D0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2025-08-30T12:46:00Z</dcterms:created>
  <dcterms:modified xsi:type="dcterms:W3CDTF">2025-08-30T12:58:00Z</dcterms:modified>
</cp:coreProperties>
</file>